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28B" w:rsidRDefault="0095628B" w:rsidP="00CA6222">
      <w:pPr>
        <w:pStyle w:val="Sinespaciado"/>
        <w:rPr>
          <w:rFonts w:ascii="Verdana" w:hAnsi="Verdana"/>
          <w:b/>
          <w:sz w:val="24"/>
          <w:szCs w:val="24"/>
        </w:rPr>
      </w:pPr>
    </w:p>
    <w:p w:rsidR="00CA6222" w:rsidRDefault="00CA6222" w:rsidP="00CA6222">
      <w:pPr>
        <w:pStyle w:val="Sinespaciado"/>
        <w:rPr>
          <w:rFonts w:ascii="Verdana" w:hAnsi="Verdana"/>
          <w:b/>
          <w:sz w:val="24"/>
          <w:szCs w:val="24"/>
        </w:rPr>
      </w:pPr>
      <w:r>
        <w:rPr>
          <w:rFonts w:ascii="Verdana" w:hAnsi="Verdana"/>
          <w:b/>
          <w:sz w:val="24"/>
          <w:szCs w:val="24"/>
        </w:rPr>
        <w:t>DÑA. REYES MAROTO ILLERA</w:t>
      </w:r>
    </w:p>
    <w:p w:rsidR="00CA6222" w:rsidRDefault="00CA6222" w:rsidP="00CA6222">
      <w:pPr>
        <w:pStyle w:val="Sinespaciado"/>
        <w:rPr>
          <w:rFonts w:ascii="Verdana" w:hAnsi="Verdana"/>
          <w:sz w:val="24"/>
          <w:szCs w:val="24"/>
        </w:rPr>
      </w:pPr>
      <w:r w:rsidRPr="00C244AB">
        <w:rPr>
          <w:rFonts w:ascii="Verdana" w:hAnsi="Verdana"/>
          <w:sz w:val="24"/>
          <w:szCs w:val="24"/>
        </w:rPr>
        <w:t>Minist</w:t>
      </w:r>
      <w:r w:rsidR="0095628B">
        <w:rPr>
          <w:rFonts w:ascii="Verdana" w:hAnsi="Verdana"/>
          <w:sz w:val="24"/>
          <w:szCs w:val="24"/>
        </w:rPr>
        <w:t>ra</w:t>
      </w:r>
      <w:r w:rsidRPr="00C244AB">
        <w:rPr>
          <w:rFonts w:ascii="Verdana" w:hAnsi="Verdana"/>
          <w:sz w:val="24"/>
          <w:szCs w:val="24"/>
        </w:rPr>
        <w:t xml:space="preserve"> de Industria, Comercio y Turismo</w:t>
      </w:r>
    </w:p>
    <w:p w:rsidR="00CA6222" w:rsidRPr="00AB079C" w:rsidRDefault="00CA6222" w:rsidP="00CA6222">
      <w:pPr>
        <w:pStyle w:val="Sinespaciado"/>
        <w:rPr>
          <w:rFonts w:ascii="Verdana" w:hAnsi="Verdana"/>
          <w:sz w:val="24"/>
          <w:szCs w:val="24"/>
          <w:u w:val="single"/>
        </w:rPr>
      </w:pPr>
      <w:r w:rsidRPr="00AB079C">
        <w:rPr>
          <w:rFonts w:ascii="Verdana" w:hAnsi="Verdana"/>
          <w:sz w:val="24"/>
          <w:szCs w:val="24"/>
          <w:u w:val="single"/>
        </w:rPr>
        <w:t>MADRID</w:t>
      </w:r>
    </w:p>
    <w:p w:rsidR="00CA6222" w:rsidRDefault="00CA6222" w:rsidP="00CA6222">
      <w:pPr>
        <w:pStyle w:val="Sinespaciado"/>
        <w:jc w:val="right"/>
        <w:rPr>
          <w:rFonts w:ascii="Verdana" w:hAnsi="Verdana"/>
          <w:i/>
          <w:sz w:val="24"/>
          <w:szCs w:val="24"/>
        </w:rPr>
      </w:pPr>
    </w:p>
    <w:p w:rsidR="00CA6222" w:rsidRDefault="00CA6222" w:rsidP="00CA6222">
      <w:pPr>
        <w:pStyle w:val="Sinespaciado"/>
        <w:jc w:val="right"/>
        <w:rPr>
          <w:rFonts w:ascii="Verdana" w:hAnsi="Verdana"/>
          <w:i/>
          <w:sz w:val="24"/>
          <w:szCs w:val="24"/>
        </w:rPr>
      </w:pPr>
      <w:r w:rsidRPr="00CA6222">
        <w:rPr>
          <w:rFonts w:ascii="Verdana" w:hAnsi="Verdana"/>
          <w:i/>
          <w:sz w:val="24"/>
          <w:szCs w:val="24"/>
        </w:rPr>
        <w:t xml:space="preserve">En </w:t>
      </w:r>
      <w:r w:rsidR="002E332E" w:rsidRPr="008857D4">
        <w:rPr>
          <w:rFonts w:ascii="Verdana" w:hAnsi="Verdana"/>
          <w:i/>
          <w:sz w:val="24"/>
          <w:szCs w:val="24"/>
          <w:highlight w:val="yellow"/>
        </w:rPr>
        <w:t>………………</w:t>
      </w:r>
      <w:r w:rsidRPr="00CA6222">
        <w:rPr>
          <w:rFonts w:ascii="Verdana" w:hAnsi="Verdana"/>
          <w:i/>
          <w:sz w:val="24"/>
          <w:szCs w:val="24"/>
        </w:rPr>
        <w:t xml:space="preserve">, a </w:t>
      </w:r>
      <w:r w:rsidRPr="008857D4">
        <w:rPr>
          <w:rFonts w:ascii="Verdana" w:hAnsi="Verdana"/>
          <w:i/>
          <w:sz w:val="24"/>
          <w:szCs w:val="24"/>
          <w:highlight w:val="yellow"/>
        </w:rPr>
        <w:t>…</w:t>
      </w:r>
      <w:r w:rsidRPr="00CA6222">
        <w:rPr>
          <w:rFonts w:ascii="Verdana" w:hAnsi="Verdana"/>
          <w:i/>
          <w:sz w:val="24"/>
          <w:szCs w:val="24"/>
        </w:rPr>
        <w:t xml:space="preserve"> de enero de 2019</w:t>
      </w:r>
    </w:p>
    <w:p w:rsidR="00CA6222" w:rsidRDefault="00CA6222" w:rsidP="00CA6222">
      <w:pPr>
        <w:pStyle w:val="Sinespaciado"/>
        <w:jc w:val="right"/>
        <w:rPr>
          <w:rFonts w:ascii="Verdana" w:hAnsi="Verdana"/>
          <w:i/>
          <w:sz w:val="24"/>
          <w:szCs w:val="24"/>
        </w:rPr>
      </w:pPr>
    </w:p>
    <w:p w:rsidR="00CA6222" w:rsidRDefault="00CA6222" w:rsidP="00CA6222">
      <w:pPr>
        <w:pStyle w:val="Sinespaciado"/>
        <w:jc w:val="both"/>
        <w:rPr>
          <w:rFonts w:ascii="Verdana" w:hAnsi="Verdana"/>
          <w:sz w:val="24"/>
          <w:szCs w:val="24"/>
        </w:rPr>
      </w:pPr>
    </w:p>
    <w:p w:rsidR="00CA6222" w:rsidRPr="00CA6222" w:rsidRDefault="00CA6222" w:rsidP="00CA6222">
      <w:pPr>
        <w:jc w:val="both"/>
        <w:rPr>
          <w:rFonts w:ascii="Verdana" w:hAnsi="Verdana" w:cs="Open Sans"/>
        </w:rPr>
      </w:pPr>
      <w:r w:rsidRPr="00CA6222">
        <w:rPr>
          <w:rFonts w:ascii="Verdana" w:hAnsi="Verdana" w:cs="Open Sans"/>
        </w:rPr>
        <w:t>Estimada Ministra,</w:t>
      </w:r>
    </w:p>
    <w:p w:rsidR="00CA6222" w:rsidRPr="00CA6222" w:rsidRDefault="00CA6222" w:rsidP="00CA6222">
      <w:pPr>
        <w:jc w:val="both"/>
        <w:rPr>
          <w:rFonts w:ascii="Verdana" w:hAnsi="Verdana" w:cs="Open Sans"/>
        </w:rPr>
      </w:pPr>
    </w:p>
    <w:p w:rsidR="00CA6222" w:rsidRPr="00CA6222" w:rsidRDefault="00CA6222" w:rsidP="00CA6222">
      <w:pPr>
        <w:jc w:val="both"/>
        <w:rPr>
          <w:rFonts w:ascii="Verdana" w:hAnsi="Verdana" w:cs="Open Sans"/>
        </w:rPr>
      </w:pPr>
      <w:r w:rsidRPr="00CA6222">
        <w:rPr>
          <w:rFonts w:ascii="Verdana" w:hAnsi="Verdana" w:cs="Open Sans"/>
        </w:rPr>
        <w:t xml:space="preserve">Habida cuenta del anuncio efectuado por ENDESA sobre el cierre de la Central Térmica de Andorra, los agentes económicos y sociales </w:t>
      </w:r>
      <w:r w:rsidR="00CB20B2">
        <w:rPr>
          <w:rFonts w:ascii="Verdana" w:hAnsi="Verdana" w:cs="Open Sans"/>
        </w:rPr>
        <w:t>aragoneses</w:t>
      </w:r>
      <w:r w:rsidRPr="00CA6222">
        <w:rPr>
          <w:rFonts w:ascii="Verdana" w:hAnsi="Verdana" w:cs="Open Sans"/>
        </w:rPr>
        <w:t xml:space="preserve">, queremos poner en su conocimiento la importancia de ésta en la actividad socioeconómica de </w:t>
      </w:r>
      <w:r w:rsidR="00CB20B2">
        <w:rPr>
          <w:rFonts w:ascii="Verdana" w:hAnsi="Verdana" w:cs="Open Sans"/>
        </w:rPr>
        <w:t>la provincia turolense</w:t>
      </w:r>
      <w:bookmarkStart w:id="0" w:name="_GoBack"/>
      <w:bookmarkEnd w:id="0"/>
      <w:r w:rsidRPr="00CA6222">
        <w:rPr>
          <w:rFonts w:ascii="Verdana" w:hAnsi="Verdana" w:cs="Open Sans"/>
        </w:rPr>
        <w:t>:</w:t>
      </w:r>
    </w:p>
    <w:p w:rsidR="00CA6222" w:rsidRPr="00CA6222" w:rsidRDefault="00CA6222" w:rsidP="00CA6222">
      <w:pPr>
        <w:jc w:val="both"/>
        <w:rPr>
          <w:rFonts w:ascii="Verdana" w:hAnsi="Verdana" w:cs="Open Sans"/>
        </w:rPr>
      </w:pPr>
      <w:r w:rsidRPr="00CA6222">
        <w:rPr>
          <w:rFonts w:ascii="Verdana" w:hAnsi="Verdana" w:cs="Open Sans"/>
        </w:rPr>
        <w:t xml:space="preserve">Cerca de 500 empleos directos, y más de 4000 indirectos, con las consecuencias que se derivan para todas sus familias, se verán afectados si finalmente el Gobierno de España autoriza su cierre. </w:t>
      </w:r>
    </w:p>
    <w:p w:rsidR="00CA6222" w:rsidRPr="00CA6222" w:rsidRDefault="00CA6222" w:rsidP="00CA6222">
      <w:pPr>
        <w:jc w:val="both"/>
        <w:rPr>
          <w:rFonts w:ascii="Verdana" w:hAnsi="Verdana" w:cs="Open Sans"/>
        </w:rPr>
      </w:pPr>
      <w:r w:rsidRPr="00CA6222">
        <w:rPr>
          <w:rFonts w:ascii="Verdana" w:hAnsi="Verdana" w:cs="Open Sans"/>
        </w:rPr>
        <w:t xml:space="preserve">La actividad de esta central representa aproximadamente el 40% del PIB anual que se genera en la provincia de Teruel. </w:t>
      </w:r>
    </w:p>
    <w:p w:rsidR="00CA6222" w:rsidRPr="00CA6222" w:rsidRDefault="00CA6222" w:rsidP="00CA6222">
      <w:pPr>
        <w:jc w:val="both"/>
        <w:rPr>
          <w:rFonts w:ascii="Verdana" w:hAnsi="Verdana" w:cs="Open Sans"/>
        </w:rPr>
      </w:pPr>
      <w:r w:rsidRPr="00CA6222">
        <w:rPr>
          <w:rFonts w:ascii="Verdana" w:hAnsi="Verdana" w:cs="Open Sans"/>
        </w:rPr>
        <w:t>A lo largo de todos estos años, y mediante la actividad desarrollada por esta central, ENDESA ha obtenido un elevado beneficio económico que debería repercutir en parte, y por responsabilidad social, en el propio territorio.</w:t>
      </w:r>
    </w:p>
    <w:p w:rsidR="00CA6222" w:rsidRPr="00CA6222" w:rsidRDefault="00CA6222" w:rsidP="00CA6222">
      <w:pPr>
        <w:jc w:val="both"/>
        <w:rPr>
          <w:rFonts w:ascii="Verdana" w:hAnsi="Verdana" w:cs="Open Sans"/>
        </w:rPr>
      </w:pPr>
      <w:r w:rsidRPr="00CA6222">
        <w:rPr>
          <w:rFonts w:ascii="Verdana" w:hAnsi="Verdana" w:cs="Open Sans"/>
        </w:rPr>
        <w:t xml:space="preserve">Más de 6500 turolenses reivindicamos el pasado día 12 de enero en Andorra (7600 habitantes), un futuro digno para nuestra provincia, que se verá atenazado si prospera el cierre de esta central, debido a la sangría emigrante que generará. </w:t>
      </w:r>
    </w:p>
    <w:p w:rsidR="00CA6222" w:rsidRPr="00CA6222" w:rsidRDefault="00CA6222" w:rsidP="00CA6222">
      <w:pPr>
        <w:jc w:val="both"/>
        <w:rPr>
          <w:rFonts w:ascii="Verdana" w:hAnsi="Verdana" w:cs="Open Sans"/>
        </w:rPr>
      </w:pPr>
      <w:r w:rsidRPr="00CA6222">
        <w:rPr>
          <w:rFonts w:ascii="Verdana" w:hAnsi="Verdana" w:cs="Open Sans"/>
        </w:rPr>
        <w:t>Por todo ello, como Presidente de la</w:t>
      </w:r>
      <w:r w:rsidR="009668B2">
        <w:rPr>
          <w:rFonts w:ascii="Verdana" w:hAnsi="Verdana" w:cs="Open Sans"/>
        </w:rPr>
        <w:t xml:space="preserve"> </w:t>
      </w:r>
      <w:r w:rsidR="002E332E">
        <w:rPr>
          <w:rFonts w:ascii="Verdana" w:hAnsi="Verdana" w:cs="Open Sans"/>
        </w:rPr>
        <w:t>Asociación</w:t>
      </w:r>
      <w:r w:rsidR="008857D4">
        <w:rPr>
          <w:rFonts w:ascii="Verdana" w:hAnsi="Verdana" w:cs="Open Sans"/>
        </w:rPr>
        <w:t xml:space="preserve"> </w:t>
      </w:r>
      <w:r w:rsidR="002E332E" w:rsidRPr="008857D4">
        <w:rPr>
          <w:rFonts w:ascii="Verdana" w:hAnsi="Verdana" w:cs="Open Sans"/>
          <w:highlight w:val="yellow"/>
        </w:rPr>
        <w:t>…………………………………………………………………………………………</w:t>
      </w:r>
      <w:r w:rsidR="002E332E">
        <w:rPr>
          <w:rFonts w:ascii="Verdana" w:hAnsi="Verdana" w:cs="Open Sans"/>
        </w:rPr>
        <w:t>.</w:t>
      </w:r>
      <w:r w:rsidRPr="00CA6222">
        <w:rPr>
          <w:rFonts w:ascii="Verdana" w:hAnsi="Verdana" w:cs="Open Sans"/>
        </w:rPr>
        <w:t xml:space="preserve"> quisiera trasladarle por medio de la presente, el más absoluto rechazo de todos los empresarios a los que represento, a esta decisión de cierre, rogándole tenga a bien solicitar a Endesa las inversiones necesarias para mantener la actividad de esta central, o en su defecto, no proceda a la autorización de su cierre sin un plan alternativo que garantice una transición justa y una reindustrialización asegurada, que permita un desarrollo socioeconómico de toda la zona afectada. </w:t>
      </w:r>
    </w:p>
    <w:p w:rsidR="00CA6222" w:rsidRPr="00CA6222" w:rsidRDefault="00CA6222" w:rsidP="00CA6222">
      <w:pPr>
        <w:jc w:val="both"/>
        <w:rPr>
          <w:rFonts w:ascii="Verdana" w:hAnsi="Verdana" w:cs="Open Sans"/>
        </w:rPr>
      </w:pPr>
      <w:r w:rsidRPr="00CA6222">
        <w:rPr>
          <w:rFonts w:ascii="Verdana" w:hAnsi="Verdana" w:cs="Open Sans"/>
        </w:rPr>
        <w:t xml:space="preserve">Esperando sean tenidas en cuentas estas solicitudes, reciba un cordial saludo. </w:t>
      </w:r>
    </w:p>
    <w:p w:rsidR="00CA6222" w:rsidRPr="00CA6222" w:rsidRDefault="00CA6222" w:rsidP="00CA6222">
      <w:pPr>
        <w:jc w:val="both"/>
        <w:rPr>
          <w:rFonts w:ascii="Verdana" w:hAnsi="Verdana" w:cs="Open Sans"/>
        </w:rPr>
      </w:pPr>
    </w:p>
    <w:p w:rsidR="00CA6222" w:rsidRPr="00CA6222" w:rsidRDefault="009668B2" w:rsidP="00CA6222">
      <w:pPr>
        <w:jc w:val="both"/>
        <w:rPr>
          <w:rFonts w:ascii="Verdana" w:hAnsi="Verdana" w:cs="Open Sans"/>
        </w:rPr>
      </w:pPr>
      <w:r>
        <w:rPr>
          <w:rFonts w:ascii="Verdana" w:hAnsi="Verdana" w:cs="Open Sans"/>
        </w:rPr>
        <w:t xml:space="preserve">Fdo: </w:t>
      </w:r>
      <w:r w:rsidR="002E332E" w:rsidRPr="008857D4">
        <w:rPr>
          <w:rFonts w:ascii="Verdana" w:hAnsi="Verdana" w:cs="Open Sans"/>
          <w:highlight w:val="yellow"/>
        </w:rPr>
        <w:t>………………………………………</w:t>
      </w:r>
    </w:p>
    <w:p w:rsidR="00A00A2B" w:rsidRDefault="00CA6222" w:rsidP="001B2D52">
      <w:pPr>
        <w:jc w:val="both"/>
        <w:rPr>
          <w:rFonts w:ascii="Verdana" w:hAnsi="Verdana" w:cs="Open Sans"/>
        </w:rPr>
      </w:pPr>
      <w:r w:rsidRPr="00CA6222">
        <w:rPr>
          <w:rFonts w:ascii="Verdana" w:hAnsi="Verdana" w:cs="Open Sans"/>
        </w:rPr>
        <w:t>Presidente</w:t>
      </w:r>
      <w:r w:rsidR="002E332E">
        <w:rPr>
          <w:rFonts w:ascii="Verdana" w:hAnsi="Verdana" w:cs="Open Sans"/>
        </w:rPr>
        <w:t xml:space="preserve"> Asociación</w:t>
      </w:r>
      <w:r w:rsidR="002E332E" w:rsidRPr="008857D4">
        <w:rPr>
          <w:rFonts w:ascii="Verdana" w:hAnsi="Verdana" w:cs="Open Sans"/>
          <w:highlight w:val="yellow"/>
        </w:rPr>
        <w:t>……….…….</w:t>
      </w:r>
    </w:p>
    <w:sectPr w:rsidR="00A00A2B" w:rsidSect="002E332E">
      <w:headerReference w:type="default" r:id="rId6"/>
      <w:footerReference w:type="default" r:id="rId7"/>
      <w:pgSz w:w="11906" w:h="16838"/>
      <w:pgMar w:top="1701" w:right="849" w:bottom="1418"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B00" w:rsidRDefault="00D47B00" w:rsidP="00A00A2B">
      <w:pPr>
        <w:spacing w:after="0" w:line="240" w:lineRule="auto"/>
      </w:pPr>
      <w:r>
        <w:separator/>
      </w:r>
    </w:p>
  </w:endnote>
  <w:endnote w:type="continuationSeparator" w:id="0">
    <w:p w:rsidR="00D47B00" w:rsidRDefault="00D47B00" w:rsidP="00A0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Tahoma"/>
    <w:charset w:val="00"/>
    <w:family w:val="swiss"/>
    <w:pitch w:val="variable"/>
    <w:sig w:usb0="E00002EF" w:usb1="4000205B" w:usb2="00000028" w:usb3="00000000" w:csb0="0000019F" w:csb1="00000000"/>
  </w:font>
  <w:font w:name="Utopia Std">
    <w:panose1 w:val="00000000000000000000"/>
    <w:charset w:val="00"/>
    <w:family w:val="roman"/>
    <w:notTrueType/>
    <w:pitch w:val="variable"/>
    <w:sig w:usb0="800000AF" w:usb1="500060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7798"/>
    </w:tblGrid>
    <w:tr w:rsidR="00674CBF" w:rsidTr="0000240B">
      <w:tc>
        <w:tcPr>
          <w:tcW w:w="1526" w:type="dxa"/>
          <w:shd w:val="clear" w:color="auto" w:fill="auto"/>
          <w:vAlign w:val="center"/>
        </w:tcPr>
        <w:p w:rsidR="00674CBF" w:rsidRDefault="00674CBF" w:rsidP="00674CBF">
          <w:pPr>
            <w:spacing w:after="0" w:line="240" w:lineRule="auto"/>
          </w:pPr>
        </w:p>
      </w:tc>
      <w:tc>
        <w:tcPr>
          <w:tcW w:w="7798" w:type="dxa"/>
          <w:shd w:val="clear" w:color="auto" w:fill="auto"/>
          <w:vAlign w:val="center"/>
        </w:tcPr>
        <w:p w:rsidR="00674CBF" w:rsidRDefault="00674CBF" w:rsidP="00674CBF">
          <w:pPr>
            <w:spacing w:after="0" w:line="240" w:lineRule="auto"/>
          </w:pPr>
        </w:p>
      </w:tc>
    </w:tr>
  </w:tbl>
  <w:p w:rsidR="00DE7062" w:rsidRDefault="00DE7062" w:rsidP="00DE7062">
    <w:pPr>
      <w:spacing w:after="0" w:line="240" w:lineRule="auto"/>
      <w:rPr>
        <w:rFonts w:ascii="Utopia Std" w:hAnsi="Utopia Std"/>
      </w:rPr>
    </w:pPr>
  </w:p>
  <w:p w:rsidR="00DE7062" w:rsidRDefault="00DE7062" w:rsidP="00DE7062">
    <w:pPr>
      <w:spacing w:after="0" w:line="240" w:lineRule="auto"/>
      <w:rPr>
        <w:rFonts w:ascii="Utopia Std" w:hAnsi="Utopia Std"/>
      </w:rPr>
    </w:pPr>
  </w:p>
  <w:p w:rsidR="00A00A2B" w:rsidRDefault="00A00A2B" w:rsidP="00A00A2B">
    <w:pPr>
      <w:pStyle w:val="Piedepgina"/>
      <w:tabs>
        <w:tab w:val="clear" w:pos="4252"/>
        <w:tab w:val="clear" w:pos="8504"/>
        <w:tab w:val="left" w:pos="2847"/>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B00" w:rsidRDefault="00D47B00" w:rsidP="00A00A2B">
      <w:pPr>
        <w:spacing w:after="0" w:line="240" w:lineRule="auto"/>
      </w:pPr>
      <w:r>
        <w:separator/>
      </w:r>
    </w:p>
  </w:footnote>
  <w:footnote w:type="continuationSeparator" w:id="0">
    <w:p w:rsidR="00D47B00" w:rsidRDefault="00D47B00" w:rsidP="00A00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A2B" w:rsidRPr="002E332E" w:rsidRDefault="002E332E" w:rsidP="001F1C28">
    <w:pPr>
      <w:pStyle w:val="Encabezado"/>
      <w:rPr>
        <w:sz w:val="32"/>
        <w:szCs w:val="32"/>
      </w:rPr>
    </w:pPr>
    <w:r w:rsidRPr="002E332E">
      <w:rPr>
        <w:noProof/>
        <w:sz w:val="32"/>
        <w:szCs w:val="32"/>
        <w:highlight w:val="yellow"/>
        <w:lang w:eastAsia="es-ES"/>
      </w:rPr>
      <w:t>LOGO ASOCIACIÓN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22"/>
    <w:rsid w:val="0008580C"/>
    <w:rsid w:val="000D0B2F"/>
    <w:rsid w:val="00127F70"/>
    <w:rsid w:val="00180A64"/>
    <w:rsid w:val="001B2D52"/>
    <w:rsid w:val="001F1C28"/>
    <w:rsid w:val="00231A83"/>
    <w:rsid w:val="002841F9"/>
    <w:rsid w:val="002E332E"/>
    <w:rsid w:val="00307B58"/>
    <w:rsid w:val="00313D70"/>
    <w:rsid w:val="003F17CE"/>
    <w:rsid w:val="004179D4"/>
    <w:rsid w:val="00426886"/>
    <w:rsid w:val="00543854"/>
    <w:rsid w:val="00565AB8"/>
    <w:rsid w:val="00570F28"/>
    <w:rsid w:val="005F1A3B"/>
    <w:rsid w:val="00674CBF"/>
    <w:rsid w:val="006D1E57"/>
    <w:rsid w:val="007D0503"/>
    <w:rsid w:val="008126D1"/>
    <w:rsid w:val="008857D4"/>
    <w:rsid w:val="008D4A3B"/>
    <w:rsid w:val="00946031"/>
    <w:rsid w:val="0095628B"/>
    <w:rsid w:val="009668B2"/>
    <w:rsid w:val="00A00A2B"/>
    <w:rsid w:val="00A342E0"/>
    <w:rsid w:val="00A9404D"/>
    <w:rsid w:val="00AD4430"/>
    <w:rsid w:val="00AD5923"/>
    <w:rsid w:val="00B52CB4"/>
    <w:rsid w:val="00C0403A"/>
    <w:rsid w:val="00C45799"/>
    <w:rsid w:val="00C67FA5"/>
    <w:rsid w:val="00CA6222"/>
    <w:rsid w:val="00CB20B2"/>
    <w:rsid w:val="00CE7C43"/>
    <w:rsid w:val="00D47B00"/>
    <w:rsid w:val="00D872EF"/>
    <w:rsid w:val="00D94EE2"/>
    <w:rsid w:val="00DA754E"/>
    <w:rsid w:val="00DE7062"/>
    <w:rsid w:val="00DF5923"/>
    <w:rsid w:val="00E406E1"/>
    <w:rsid w:val="00E579E3"/>
    <w:rsid w:val="00EC0546"/>
    <w:rsid w:val="00EC2159"/>
    <w:rsid w:val="00F96430"/>
    <w:rsid w:val="00FB69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F6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9E3"/>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0A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0A2B"/>
  </w:style>
  <w:style w:type="paragraph" w:styleId="Piedepgina">
    <w:name w:val="footer"/>
    <w:basedOn w:val="Normal"/>
    <w:link w:val="PiedepginaCar"/>
    <w:uiPriority w:val="99"/>
    <w:unhideWhenUsed/>
    <w:rsid w:val="00A00A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0A2B"/>
  </w:style>
  <w:style w:type="paragraph" w:styleId="Textodeglobo">
    <w:name w:val="Balloon Text"/>
    <w:basedOn w:val="Normal"/>
    <w:link w:val="TextodegloboCar"/>
    <w:uiPriority w:val="99"/>
    <w:semiHidden/>
    <w:unhideWhenUsed/>
    <w:rsid w:val="00A00A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0A2B"/>
    <w:rPr>
      <w:rFonts w:ascii="Tahoma" w:hAnsi="Tahoma" w:cs="Tahoma"/>
      <w:sz w:val="16"/>
      <w:szCs w:val="16"/>
    </w:rPr>
  </w:style>
  <w:style w:type="character" w:styleId="Hipervnculo">
    <w:name w:val="Hyperlink"/>
    <w:basedOn w:val="Fuentedeprrafopredeter"/>
    <w:uiPriority w:val="99"/>
    <w:unhideWhenUsed/>
    <w:rsid w:val="00E406E1"/>
    <w:rPr>
      <w:color w:val="0000FF"/>
      <w:u w:val="single"/>
    </w:rPr>
  </w:style>
  <w:style w:type="table" w:styleId="Tablaconcuadrcula">
    <w:name w:val="Table Grid"/>
    <w:basedOn w:val="Tablanormal"/>
    <w:uiPriority w:val="59"/>
    <w:rsid w:val="00565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A622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83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Desktop\DocIzda_CEPYMEAragon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DocIzda_CEPYMEAragon2016</Template>
  <TotalTime>0</TotalTime>
  <Pages>1</Pages>
  <Words>286</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2019-01-17T10:46:00Z</dcterms:created>
  <dcterms:modified xsi:type="dcterms:W3CDTF">2019-02-05T14:22:00Z</dcterms:modified>
</cp:coreProperties>
</file>